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CE" w:rsidRDefault="00565B40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</w:t>
      </w:r>
      <w:r>
        <w:rPr>
          <w:rFonts w:ascii="Times New Roman" w:hAnsi="Times New Roman" w:cs="Times New Roman"/>
        </w:rPr>
        <w:t>ждаю</w:t>
      </w:r>
      <w:r>
        <w:rPr>
          <w:rFonts w:ascii="Times New Roman" w:hAnsi="Times New Roman" w:cs="Times New Roman"/>
        </w:rPr>
        <w:tab/>
      </w:r>
    </w:p>
    <w:p w:rsidR="004569CE" w:rsidRDefault="00565B40">
      <w:pPr>
        <w:tabs>
          <w:tab w:val="left" w:pos="804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114300" simplePos="0" relativeHeight="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22575" cy="19754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ab/>
        <w:t>Директор МБУК «Онежский МКЦ»</w:t>
      </w:r>
    </w:p>
    <w:p w:rsidR="004569CE" w:rsidRDefault="00565B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____________Н. С. Попова</w:t>
      </w:r>
    </w:p>
    <w:p w:rsidR="004569CE" w:rsidRDefault="004569CE">
      <w:pPr>
        <w:tabs>
          <w:tab w:val="left" w:pos="804"/>
          <w:tab w:val="right" w:pos="9355"/>
        </w:tabs>
      </w:pPr>
    </w:p>
    <w:p w:rsidR="004569CE" w:rsidRDefault="004569CE">
      <w:pPr>
        <w:tabs>
          <w:tab w:val="left" w:pos="804"/>
          <w:tab w:val="right" w:pos="9355"/>
        </w:tabs>
      </w:pPr>
    </w:p>
    <w:p w:rsidR="004569CE" w:rsidRDefault="004569CE">
      <w:pPr>
        <w:tabs>
          <w:tab w:val="left" w:pos="804"/>
          <w:tab w:val="right" w:pos="9355"/>
        </w:tabs>
      </w:pPr>
    </w:p>
    <w:p w:rsidR="004569CE" w:rsidRDefault="004569CE">
      <w:pPr>
        <w:spacing w:before="240" w:after="240" w:line="240" w:lineRule="auto"/>
        <w:outlineLvl w:val="1"/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</w:pPr>
    </w:p>
    <w:p w:rsidR="004569CE" w:rsidRDefault="00565B40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Учредитель – Администрация  МО «Онежский муниципальный район»</w:t>
      </w:r>
    </w:p>
    <w:p w:rsidR="004569CE" w:rsidRDefault="00565B40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Организатор - МБУК «Онежский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межпоселенческий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культурный центр»</w:t>
      </w:r>
    </w:p>
    <w:p w:rsidR="004569CE" w:rsidRDefault="00565B40">
      <w:pPr>
        <w:spacing w:before="240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4569CE" w:rsidRDefault="00565B40">
      <w:pPr>
        <w:spacing w:before="120" w:after="12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определяет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цели, задачи, порядок проведения и подведение итогов фестиваля «Оранжевое лето.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рождения Морошки», направленного на  развитие событийного туризма в Онежском районе  (далее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Фестиваль).</w:t>
      </w:r>
      <w:proofErr w:type="gramEnd"/>
    </w:p>
    <w:p w:rsidR="004569CE" w:rsidRDefault="00565B40">
      <w:pPr>
        <w:spacing w:before="240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</w:t>
      </w:r>
    </w:p>
    <w:p w:rsidR="004569CE" w:rsidRDefault="00565B40">
      <w:pPr>
        <w:spacing w:before="120" w:after="12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Цель: популяризация направления «событийный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туризм» в Онежском районе и создание единой информационной базы туристических маршрутов Онежского района с рекламой их возможностей на фестивале, формирование единого культурного пространства.</w:t>
      </w:r>
    </w:p>
    <w:p w:rsidR="004569CE" w:rsidRDefault="00565B40">
      <w:pPr>
        <w:pStyle w:val="a8"/>
        <w:numPr>
          <w:ilvl w:val="0"/>
          <w:numId w:val="5"/>
        </w:numPr>
        <w:spacing w:before="120" w:after="12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«Царевны Морошки» как бренда Онежского района;</w:t>
      </w:r>
    </w:p>
    <w:p w:rsidR="004569CE" w:rsidRDefault="00565B40">
      <w:pPr>
        <w:pStyle w:val="a8"/>
        <w:numPr>
          <w:ilvl w:val="0"/>
          <w:numId w:val="5"/>
        </w:numPr>
        <w:spacing w:before="120" w:after="12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 Фестиваля как формы развития событийного туризма.</w:t>
      </w:r>
    </w:p>
    <w:p w:rsidR="004569CE" w:rsidRDefault="00565B40">
      <w:pPr>
        <w:pStyle w:val="a8"/>
        <w:numPr>
          <w:ilvl w:val="0"/>
          <w:numId w:val="5"/>
        </w:numPr>
        <w:spacing w:before="120" w:after="12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в рамках подготовки к  фестивалю маршрутов сельского туризма.</w:t>
      </w:r>
    </w:p>
    <w:p w:rsidR="004569CE" w:rsidRDefault="00565B40">
      <w:pPr>
        <w:pStyle w:val="a8"/>
        <w:numPr>
          <w:ilvl w:val="0"/>
          <w:numId w:val="5"/>
        </w:numPr>
        <w:spacing w:before="120" w:after="12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единого культурно-туристического пространства.</w:t>
      </w:r>
    </w:p>
    <w:p w:rsidR="004569CE" w:rsidRDefault="00565B40">
      <w:pPr>
        <w:spacing w:before="240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Организаторы Фестиваля</w:t>
      </w:r>
    </w:p>
    <w:p w:rsidR="004569CE" w:rsidRDefault="00565B40">
      <w:pPr>
        <w:spacing w:before="120" w:after="12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Организаторы фестива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ля:</w:t>
      </w:r>
    </w:p>
    <w:p w:rsidR="004569CE" w:rsidRDefault="00565B40">
      <w:pPr>
        <w:numPr>
          <w:ilvl w:val="0"/>
          <w:numId w:val="1"/>
        </w:numPr>
        <w:spacing w:before="120" w:after="120" w:line="288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МО «Онежский муниципальный район»</w:t>
      </w:r>
    </w:p>
    <w:p w:rsidR="004569CE" w:rsidRDefault="00565B40">
      <w:pPr>
        <w:numPr>
          <w:ilvl w:val="0"/>
          <w:numId w:val="1"/>
        </w:numPr>
        <w:spacing w:before="120" w:after="120" w:line="288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учреждение культуры «Онежский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межпоселенческий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культурный центр»</w:t>
      </w:r>
    </w:p>
    <w:p w:rsidR="004569CE" w:rsidRDefault="00565B40">
      <w:pPr>
        <w:spacing w:before="120" w:after="12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Партнеры фестиваля:</w:t>
      </w:r>
    </w:p>
    <w:p w:rsidR="004569CE" w:rsidRDefault="00565B40">
      <w:pPr>
        <w:numPr>
          <w:ilvl w:val="0"/>
          <w:numId w:val="2"/>
        </w:numPr>
        <w:spacing w:before="120" w:after="120" w:line="288" w:lineRule="atLeast"/>
        <w:ind w:left="480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МУК «Онежская библиотечная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система»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569CE" w:rsidRDefault="00565B40">
      <w:pPr>
        <w:numPr>
          <w:ilvl w:val="0"/>
          <w:numId w:val="2"/>
        </w:numPr>
        <w:spacing w:before="120" w:after="120" w:line="288" w:lineRule="atLeast"/>
        <w:ind w:left="480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ООО «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Пияла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4569CE" w:rsidRDefault="00565B40">
      <w:pPr>
        <w:numPr>
          <w:ilvl w:val="0"/>
          <w:numId w:val="2"/>
        </w:numPr>
        <w:spacing w:before="120" w:after="120" w:line="288" w:lineRule="atLeast"/>
        <w:ind w:left="480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Гостевой дом «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Андозерская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усадьба»</w:t>
      </w:r>
    </w:p>
    <w:p w:rsidR="004569CE" w:rsidRDefault="00565B40">
      <w:pPr>
        <w:numPr>
          <w:ilvl w:val="0"/>
          <w:numId w:val="2"/>
        </w:numPr>
        <w:spacing w:before="120" w:after="120" w:line="288" w:lineRule="atLeast"/>
        <w:ind w:left="480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Гостевой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дом «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Алёнушка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4569CE" w:rsidRDefault="00565B40">
      <w:pPr>
        <w:numPr>
          <w:ilvl w:val="0"/>
          <w:numId w:val="2"/>
        </w:numPr>
        <w:spacing w:before="120" w:after="120" w:line="288" w:lineRule="atLeast"/>
        <w:ind w:left="480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Спортивно-гостевой комплекс «Чайка»</w:t>
      </w:r>
    </w:p>
    <w:p w:rsidR="004569CE" w:rsidRDefault="00565B40">
      <w:pPr>
        <w:numPr>
          <w:ilvl w:val="0"/>
          <w:numId w:val="2"/>
        </w:numPr>
        <w:spacing w:before="120" w:after="120" w:line="288" w:lineRule="atLeast"/>
        <w:ind w:left="480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МП «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Токман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4569CE" w:rsidRDefault="00565B40">
      <w:pPr>
        <w:numPr>
          <w:ilvl w:val="0"/>
          <w:numId w:val="2"/>
        </w:numPr>
        <w:spacing w:before="120" w:after="120" w:line="288" w:lineRule="atLeast"/>
        <w:ind w:left="480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Кий-остров в Белом море</w:t>
      </w:r>
    </w:p>
    <w:p w:rsidR="004569CE" w:rsidRDefault="00565B40">
      <w:pPr>
        <w:numPr>
          <w:ilvl w:val="0"/>
          <w:numId w:val="2"/>
        </w:numPr>
        <w:spacing w:before="120" w:after="120" w:line="288" w:lineRule="atLeast"/>
        <w:ind w:left="480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ИП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Погудин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Б.</w:t>
      </w:r>
    </w:p>
    <w:p w:rsidR="004569CE" w:rsidRDefault="00565B40">
      <w:pPr>
        <w:numPr>
          <w:ilvl w:val="0"/>
          <w:numId w:val="2"/>
        </w:numPr>
        <w:spacing w:before="120" w:after="120" w:line="288" w:lineRule="atLeast"/>
        <w:ind w:left="480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  <w:t>ИП Богданова Н. Г.</w:t>
      </w:r>
    </w:p>
    <w:p w:rsidR="004569CE" w:rsidRDefault="00565B40">
      <w:pPr>
        <w:numPr>
          <w:ilvl w:val="0"/>
          <w:numId w:val="2"/>
        </w:numPr>
        <w:spacing w:before="120" w:after="120" w:line="288" w:lineRule="atLeast"/>
        <w:ind w:left="480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  <w:t>ИП Богданов М. Н.</w:t>
      </w:r>
    </w:p>
    <w:p w:rsidR="004569CE" w:rsidRDefault="00565B40">
      <w:pPr>
        <w:spacing w:before="120" w:after="12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Общее руководство по организации подготовки и проведения фестиваля осуществляет организатор.</w:t>
      </w:r>
    </w:p>
    <w:p w:rsidR="004569CE" w:rsidRDefault="00565B40">
      <w:pPr>
        <w:spacing w:before="240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Оргкомитет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фестиваля</w:t>
      </w:r>
    </w:p>
    <w:p w:rsidR="004569CE" w:rsidRDefault="00565B40">
      <w:pPr>
        <w:spacing w:before="120" w:after="12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 целях координации всех мероприятий, связанных с проведением Фестиваля, его творческими и организационно-техническими аспектами, создается организационный комитет.</w:t>
      </w:r>
    </w:p>
    <w:p w:rsidR="004569CE" w:rsidRDefault="00565B40">
      <w:pPr>
        <w:spacing w:before="120" w:after="12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Оргкомитет организует деятельность по подготовке и проведению Фестиваля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обеспечивает:</w:t>
      </w:r>
    </w:p>
    <w:p w:rsidR="004569CE" w:rsidRDefault="00565B40">
      <w:pPr>
        <w:numPr>
          <w:ilvl w:val="0"/>
          <w:numId w:val="3"/>
        </w:numPr>
        <w:spacing w:before="120" w:after="120" w:line="288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программы;</w:t>
      </w:r>
    </w:p>
    <w:p w:rsidR="004569CE" w:rsidRDefault="00565B40">
      <w:pPr>
        <w:numPr>
          <w:ilvl w:val="0"/>
          <w:numId w:val="3"/>
        </w:numPr>
        <w:spacing w:before="120" w:after="120" w:line="288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и подписание всех необходимых для проведения Фестиваля документов (положений, договоров и др.);</w:t>
      </w:r>
    </w:p>
    <w:p w:rsidR="004569CE" w:rsidRDefault="00565B40">
      <w:pPr>
        <w:numPr>
          <w:ilvl w:val="0"/>
          <w:numId w:val="3"/>
        </w:numPr>
        <w:spacing w:before="120" w:after="120" w:line="288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приглашение отдельных исполнителей, творческих коллективов, других юридических и физических лиц для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осуществления мероприятий Фестиваля;</w:t>
      </w:r>
    </w:p>
    <w:p w:rsidR="004569CE" w:rsidRDefault="00565B40">
      <w:pPr>
        <w:numPr>
          <w:ilvl w:val="0"/>
          <w:numId w:val="3"/>
        </w:numPr>
        <w:spacing w:before="120" w:after="120" w:line="288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подготовку, издание и реализацию рекламной и другой печатной продукции о Фестивале;</w:t>
      </w:r>
    </w:p>
    <w:p w:rsidR="004569CE" w:rsidRDefault="00565B40">
      <w:pPr>
        <w:numPr>
          <w:ilvl w:val="0"/>
          <w:numId w:val="3"/>
        </w:numPr>
        <w:spacing w:before="120" w:after="120" w:line="288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режиссерско-постановочной и административных групп, рабочих служб для обеспечения комплекса услуг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Фестиваля;</w:t>
      </w:r>
    </w:p>
    <w:p w:rsidR="004569CE" w:rsidRDefault="00565B40">
      <w:pPr>
        <w:numPr>
          <w:ilvl w:val="0"/>
          <w:numId w:val="3"/>
        </w:numPr>
        <w:spacing w:before="120" w:after="120" w:line="288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функции по обеспечению подготовки и проведения Фестиваля.</w:t>
      </w:r>
    </w:p>
    <w:p w:rsidR="004569CE" w:rsidRDefault="00565B40">
      <w:pPr>
        <w:spacing w:before="240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Сроки, место и порядок проведения Фестиваля</w:t>
      </w:r>
    </w:p>
    <w:p w:rsidR="004569CE" w:rsidRDefault="00565B40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Дата: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 и 24 июля  2016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569CE" w:rsidRDefault="00565B40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Фестиваля: город Онега, Архангельской области площадь имени А. О.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абалина</w:t>
      </w:r>
    </w:p>
    <w:p w:rsidR="004569CE" w:rsidRDefault="00565B40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фестиваля:</w:t>
      </w:r>
    </w:p>
    <w:p w:rsidR="004569CE" w:rsidRDefault="004569C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9CE" w:rsidRDefault="00565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июля</w:t>
      </w:r>
    </w:p>
    <w:p w:rsidR="004569CE" w:rsidRDefault="004569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9CE" w:rsidRDefault="00565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9.00-11.00 – регистрация участников фестиваля</w:t>
      </w:r>
    </w:p>
    <w:p w:rsidR="004569CE" w:rsidRDefault="00565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 –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велопарад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(пл. им. А. О. Шабалина)</w:t>
      </w:r>
    </w:p>
    <w:p w:rsidR="004569CE" w:rsidRDefault="00565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12.00 –концертная программа «Морошкины именины»</w:t>
      </w:r>
    </w:p>
    <w:p w:rsidR="004569CE" w:rsidRDefault="00565B40">
      <w:pPr>
        <w:widowControl w:val="0"/>
        <w:spacing w:after="0" w:line="240" w:lineRule="auto"/>
        <w:ind w:left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Конкурса на лучший сказ о Морошке. Положение на странице </w:t>
      </w:r>
      <w:hyperlink r:id="rId6"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http://vk.com/docs?oid=-100826173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(документ «Литературный конкурс») </w:t>
      </w:r>
    </w:p>
    <w:p w:rsidR="004569CE" w:rsidRDefault="00565B4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«Оранжевое настроение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569CE" w:rsidRDefault="00565B4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«Забавы у Морошки» (интерактивные площ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адки) </w:t>
      </w:r>
    </w:p>
    <w:p w:rsidR="004569CE" w:rsidRDefault="00565B4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торговых рядов с сувенирной продукцией</w:t>
      </w:r>
    </w:p>
    <w:p w:rsidR="004569CE" w:rsidRDefault="00565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16.00 - Кулинарный мастер-класс</w:t>
      </w:r>
    </w:p>
    <w:p w:rsidR="004569CE" w:rsidRDefault="00565B4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Сувенирный мастер-класс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</w:t>
      </w:r>
    </w:p>
    <w:p w:rsidR="004569CE" w:rsidRDefault="00565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19.00 – 22.30 Молодежная вечеринка «Морошка любит ножки». Салют</w:t>
      </w:r>
    </w:p>
    <w:p w:rsidR="004569CE" w:rsidRDefault="004569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9CE" w:rsidRDefault="00565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июля</w:t>
      </w:r>
    </w:p>
    <w:p w:rsidR="004569CE" w:rsidRDefault="004569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9CE" w:rsidRDefault="00565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11.00 – экскурсионная программа «Знакомство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родиной Морошки» (на выбор три туристических маршрута)</w:t>
      </w:r>
    </w:p>
    <w:p w:rsidR="004569CE" w:rsidRDefault="00565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13.00 – Дегустация «Морошкины лакомства»</w:t>
      </w:r>
    </w:p>
    <w:p w:rsidR="004569CE" w:rsidRDefault="00565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15.00 – Фестиваль танцевальных коллективов «Ягодный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(участие          коллективов области и района с ягодными названиями или танцами»)</w:t>
      </w:r>
    </w:p>
    <w:p w:rsidR="004569CE" w:rsidRDefault="00565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17.00 – отъезд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стников</w:t>
      </w:r>
    </w:p>
    <w:p w:rsidR="004569CE" w:rsidRDefault="00565B40">
      <w:pPr>
        <w:spacing w:before="240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Условия участия в  Фестивале</w:t>
      </w:r>
    </w:p>
    <w:p w:rsidR="004569CE" w:rsidRDefault="00565B40">
      <w:pPr>
        <w:spacing w:before="120" w:after="12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Возраст участников программы: без ограничений</w:t>
      </w:r>
    </w:p>
    <w:p w:rsidR="004569CE" w:rsidRDefault="00565B40">
      <w:pPr>
        <w:spacing w:before="120" w:after="12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Количество участников в творческих коллективах не ограниченно.</w:t>
      </w:r>
    </w:p>
    <w:p w:rsidR="004569CE" w:rsidRDefault="00565B40">
      <w:pPr>
        <w:spacing w:after="0" w:line="28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Для участия в Фестивале необходимо отправить заявку в свободной форме до  1 июля 2016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электронный адрес:</w:t>
      </w:r>
      <w:hyperlink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gdk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onega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4569CE" w:rsidRDefault="00565B40">
      <w:pPr>
        <w:numPr>
          <w:ilvl w:val="0"/>
          <w:numId w:val="4"/>
        </w:numPr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приезжающих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(полностью Ф.И.О., дата рождения участников, руководителей, сопровождающих с указанием формы участия)</w:t>
      </w:r>
    </w:p>
    <w:p w:rsidR="004569CE" w:rsidRDefault="00565B40">
      <w:pPr>
        <w:spacing w:before="120" w:after="12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Участие в фестивале подразумевает безусловное согласие участников со всеми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пунктами данного положения.</w:t>
      </w:r>
    </w:p>
    <w:p w:rsidR="004569CE" w:rsidRDefault="00565B40">
      <w:pPr>
        <w:spacing w:before="240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Финансовые условия участия в Фестивале</w:t>
      </w:r>
    </w:p>
    <w:p w:rsidR="004569CE" w:rsidRDefault="00565B40">
      <w:pPr>
        <w:spacing w:before="120" w:after="12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Все расходы, связанные с пребыванием, питанием, а также дорожные расходы берет на себя направляющая сторона.</w:t>
      </w:r>
    </w:p>
    <w:p w:rsidR="004569CE" w:rsidRDefault="00565B40">
      <w:pPr>
        <w:spacing w:before="240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Контактная информация</w:t>
      </w:r>
    </w:p>
    <w:p w:rsidR="004569CE" w:rsidRDefault="00565B40">
      <w:pPr>
        <w:spacing w:before="120" w:after="12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164840 Архангельская область, Онега город, Октябр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ьский проспект, д.147</w:t>
      </w:r>
    </w:p>
    <w:p w:rsidR="004569CE" w:rsidRDefault="00565B40">
      <w:pPr>
        <w:spacing w:before="120" w:after="12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(818- 39) 72587 – директор МБУК «Онежский МКЦ» Попова Наталья Сергеевна, 89115608010 – Третьякова Татьяна Константиновна</w:t>
      </w:r>
    </w:p>
    <w:p w:rsidR="004569CE" w:rsidRDefault="00565B40">
      <w:pPr>
        <w:spacing w:after="0" w:line="28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дрес </w:t>
      </w:r>
      <w:hyperlink r:id="rId7"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gdk</w:t>
        </w:r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onega</w:t>
        </w:r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4569CE" w:rsidRDefault="004569CE">
      <w:pPr>
        <w:spacing w:after="0" w:line="288" w:lineRule="atLeast"/>
        <w:jc w:val="both"/>
      </w:pPr>
      <w:hyperlink r:id="rId8">
        <w:r w:rsidR="00565B40"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http://vk.com/orange_summer_onega</w:t>
        </w:r>
      </w:hyperlink>
    </w:p>
    <w:p w:rsidR="004569CE" w:rsidRDefault="004569CE">
      <w:pPr>
        <w:spacing w:after="0" w:line="288" w:lineRule="atLeast"/>
        <w:jc w:val="both"/>
      </w:pPr>
      <w:hyperlink r:id="rId9">
        <w:r w:rsidR="00565B40">
          <w:rPr>
            <w:rStyle w:val="-"/>
            <w:rFonts w:ascii="Times New Roman" w:hAnsi="Times New Roman" w:cs="Times New Roman"/>
            <w:sz w:val="28"/>
            <w:szCs w:val="28"/>
          </w:rPr>
          <w:t>http://vk.com/club100826173</w:t>
        </w:r>
      </w:hyperlink>
    </w:p>
    <w:p w:rsidR="004569CE" w:rsidRDefault="004569CE">
      <w:pPr>
        <w:spacing w:before="120" w:after="120" w:line="288" w:lineRule="atLeast"/>
        <w:jc w:val="both"/>
      </w:pPr>
    </w:p>
    <w:sectPr w:rsidR="004569CE" w:rsidSect="004569C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30C9"/>
    <w:multiLevelType w:val="multilevel"/>
    <w:tmpl w:val="866428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CC2FA7"/>
    <w:multiLevelType w:val="multilevel"/>
    <w:tmpl w:val="0CE0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8"/>
      </w:rPr>
    </w:lvl>
  </w:abstractNum>
  <w:abstractNum w:abstractNumId="2">
    <w:nsid w:val="57023AC5"/>
    <w:multiLevelType w:val="multilevel"/>
    <w:tmpl w:val="A60A7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52753"/>
    <w:multiLevelType w:val="multilevel"/>
    <w:tmpl w:val="BCEA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8"/>
      </w:rPr>
    </w:lvl>
  </w:abstractNum>
  <w:abstractNum w:abstractNumId="4">
    <w:nsid w:val="630F70E0"/>
    <w:multiLevelType w:val="multilevel"/>
    <w:tmpl w:val="04B8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8"/>
      </w:rPr>
    </w:lvl>
  </w:abstractNum>
  <w:abstractNum w:abstractNumId="5">
    <w:nsid w:val="7C354384"/>
    <w:multiLevelType w:val="multilevel"/>
    <w:tmpl w:val="CF3C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8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69CE"/>
    <w:rsid w:val="004569CE"/>
    <w:rsid w:val="0056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CE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7D1451"/>
  </w:style>
  <w:style w:type="character" w:customStyle="1" w:styleId="-">
    <w:name w:val="Интернет-ссылка"/>
    <w:basedOn w:val="a0"/>
    <w:uiPriority w:val="99"/>
    <w:unhideWhenUsed/>
    <w:rsid w:val="00F9492B"/>
    <w:rPr>
      <w:color w:val="0000FF" w:themeColor="hyperlink"/>
      <w:u w:val="single"/>
    </w:rPr>
  </w:style>
  <w:style w:type="character" w:customStyle="1" w:styleId="ListLabel1">
    <w:name w:val="ListLabel 1"/>
    <w:qFormat/>
    <w:rsid w:val="004569CE"/>
    <w:rPr>
      <w:rFonts w:ascii="Times New Roman" w:hAnsi="Times New Roman"/>
      <w:sz w:val="28"/>
    </w:rPr>
  </w:style>
  <w:style w:type="paragraph" w:customStyle="1" w:styleId="a3">
    <w:name w:val="Заголовок"/>
    <w:basedOn w:val="a"/>
    <w:next w:val="a4"/>
    <w:qFormat/>
    <w:rsid w:val="004569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569CE"/>
    <w:pPr>
      <w:spacing w:after="140" w:line="288" w:lineRule="auto"/>
    </w:pPr>
  </w:style>
  <w:style w:type="paragraph" w:styleId="a5">
    <w:name w:val="List"/>
    <w:basedOn w:val="a4"/>
    <w:rsid w:val="004569CE"/>
    <w:rPr>
      <w:rFonts w:cs="Mangal"/>
    </w:rPr>
  </w:style>
  <w:style w:type="paragraph" w:styleId="a6">
    <w:name w:val="Title"/>
    <w:basedOn w:val="a"/>
    <w:rsid w:val="004569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569CE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946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orange_summer_oneg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dk.oneg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docs?oid=-10082617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k.com/club100826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693</Words>
  <Characters>3951</Characters>
  <Application>Microsoft Office Word</Application>
  <DocSecurity>0</DocSecurity>
  <Lines>32</Lines>
  <Paragraphs>9</Paragraphs>
  <ScaleCrop>false</ScaleCrop>
  <Company>DG Win&amp;Soft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2016-06-02T08:43:00Z</cp:lastPrinted>
  <dcterms:created xsi:type="dcterms:W3CDTF">2016-06-02T08:59:00Z</dcterms:created>
  <dcterms:modified xsi:type="dcterms:W3CDTF">2016-06-28T07:21:00Z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